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485" w:rsidRDefault="00600485" w:rsidP="008A63D7">
      <w:pPr>
        <w:spacing w:line="360" w:lineRule="auto"/>
        <w:sectPr w:rsidR="00600485" w:rsidSect="00600485">
          <w:footerReference w:type="default" r:id="rId8"/>
          <w:pgSz w:w="11906" w:h="16838"/>
          <w:pgMar w:top="0" w:right="0" w:bottom="0" w:left="0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7811135" cy="10739120"/>
            <wp:effectExtent l="19050" t="0" r="0" b="0"/>
            <wp:docPr id="1" name="Рисунок 1" descr="\\Priemn\обменник\юрист\САША\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riemn\обменник\юрист\САША\2 00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1135" cy="1073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485" w:rsidRDefault="00600485" w:rsidP="008A63D7">
      <w:pPr>
        <w:spacing w:line="360" w:lineRule="auto"/>
      </w:pPr>
    </w:p>
    <w:p w:rsidR="00FB32B8" w:rsidRDefault="00FB32B8" w:rsidP="00982FF2">
      <w:pPr>
        <w:pStyle w:val="a4"/>
        <w:shd w:val="clear" w:color="auto" w:fill="auto"/>
        <w:tabs>
          <w:tab w:val="left" w:pos="1244"/>
        </w:tabs>
        <w:spacing w:before="0" w:line="360" w:lineRule="auto"/>
        <w:ind w:firstLine="0"/>
      </w:pPr>
      <w:r>
        <w:t>в семье с правом последующего прохождения в качестве экстерна промежуточной и государственной итоговой аттестации в Учреждении.</w:t>
      </w:r>
    </w:p>
    <w:p w:rsidR="00FB32B8" w:rsidRDefault="00982FF2" w:rsidP="00FE4FCA">
      <w:pPr>
        <w:pStyle w:val="a4"/>
        <w:shd w:val="clear" w:color="auto" w:fill="auto"/>
        <w:tabs>
          <w:tab w:val="left" w:pos="709"/>
        </w:tabs>
        <w:spacing w:before="0" w:line="360" w:lineRule="auto"/>
        <w:ind w:firstLine="0"/>
      </w:pPr>
      <w:r>
        <w:tab/>
        <w:t xml:space="preserve">1.6. </w:t>
      </w:r>
      <w:r w:rsidR="00FB32B8">
        <w:t>Получение образования по основным образовательным программам начального общего, основного общего, среднего общего образования в форме семейного образования определяется соответствующим федеральным государственным образовательным стандартом.</w:t>
      </w:r>
    </w:p>
    <w:p w:rsidR="00FB32B8" w:rsidRPr="00F94FAB" w:rsidRDefault="00982FF2" w:rsidP="00982FF2">
      <w:pPr>
        <w:pStyle w:val="a4"/>
        <w:shd w:val="clear" w:color="auto" w:fill="auto"/>
        <w:tabs>
          <w:tab w:val="left" w:pos="709"/>
        </w:tabs>
        <w:spacing w:before="0" w:line="360" w:lineRule="auto"/>
        <w:ind w:firstLine="0"/>
      </w:pPr>
      <w:r>
        <w:tab/>
        <w:t xml:space="preserve">1.7. </w:t>
      </w:r>
      <w:r w:rsidR="00FB32B8" w:rsidRPr="00F94FAB">
        <w:t>Контроль за получением учащимся образования в форме семейного образования осуществляется Учреждением.</w:t>
      </w:r>
    </w:p>
    <w:p w:rsidR="00FB32B8" w:rsidRPr="00755E7D" w:rsidRDefault="00FB32B8" w:rsidP="008A63D7">
      <w:pPr>
        <w:pStyle w:val="a4"/>
        <w:shd w:val="clear" w:color="auto" w:fill="auto"/>
        <w:tabs>
          <w:tab w:val="left" w:pos="1402"/>
        </w:tabs>
        <w:spacing w:before="0" w:line="360" w:lineRule="auto"/>
        <w:ind w:left="709" w:firstLine="0"/>
        <w:rPr>
          <w:highlight w:val="darkGray"/>
        </w:rPr>
      </w:pPr>
    </w:p>
    <w:p w:rsidR="00FB32B8" w:rsidRPr="003135B2" w:rsidRDefault="00FB32B8" w:rsidP="0007276E">
      <w:pPr>
        <w:pStyle w:val="a4"/>
        <w:keepNext/>
        <w:keepLines/>
        <w:shd w:val="clear" w:color="auto" w:fill="auto"/>
        <w:tabs>
          <w:tab w:val="left" w:pos="1244"/>
        </w:tabs>
        <w:spacing w:before="0" w:after="273" w:line="360" w:lineRule="auto"/>
        <w:ind w:right="20" w:firstLine="0"/>
        <w:rPr>
          <w:b/>
          <w:bCs/>
        </w:rPr>
      </w:pPr>
      <w:bookmarkStart w:id="0" w:name="bookmark5"/>
      <w:r>
        <w:rPr>
          <w:b/>
          <w:bCs/>
        </w:rPr>
        <w:t>2</w:t>
      </w:r>
      <w:r w:rsidRPr="003135B2">
        <w:rPr>
          <w:b/>
          <w:bCs/>
        </w:rPr>
        <w:t>. Порядок получения общего образования в форме семейного образования</w:t>
      </w:r>
      <w:bookmarkEnd w:id="0"/>
    </w:p>
    <w:p w:rsidR="00FB32B8" w:rsidRDefault="00FB32B8" w:rsidP="008A63D7">
      <w:pPr>
        <w:pStyle w:val="a4"/>
        <w:numPr>
          <w:ilvl w:val="0"/>
          <w:numId w:val="2"/>
        </w:numPr>
        <w:shd w:val="clear" w:color="auto" w:fill="auto"/>
        <w:tabs>
          <w:tab w:val="left" w:pos="1214"/>
        </w:tabs>
        <w:spacing w:before="0" w:line="360" w:lineRule="auto"/>
        <w:ind w:firstLine="709"/>
      </w:pPr>
      <w:r>
        <w:t>Несовершеннолетний учащийся (по решению родителей (законных представителей), учащийся, достигший возраста восемнадцати лет, вправе на любом уровне общего образования и любом этапе обучения перейти на форму семейного образования.</w:t>
      </w:r>
    </w:p>
    <w:p w:rsidR="00FB32B8" w:rsidRDefault="00FB32B8" w:rsidP="008A63D7">
      <w:pPr>
        <w:pStyle w:val="a4"/>
        <w:numPr>
          <w:ilvl w:val="0"/>
          <w:numId w:val="2"/>
        </w:numPr>
        <w:shd w:val="clear" w:color="auto" w:fill="auto"/>
        <w:tabs>
          <w:tab w:val="left" w:pos="1291"/>
        </w:tabs>
        <w:spacing w:before="0" w:line="360" w:lineRule="auto"/>
        <w:ind w:firstLine="709"/>
      </w:pPr>
      <w:r>
        <w:t>Несовершеннолетний учащийся (по решению родителей (законных представителей), учащийся, достигший возраста восемнадцати лет, получающий образование в форме семейного образования, вправе на любом уровне общего образования и любом этапе обучения продолжить получение образования в другой форме.</w:t>
      </w:r>
    </w:p>
    <w:p w:rsidR="00FB32B8" w:rsidRPr="001C66FC" w:rsidRDefault="00FB32B8" w:rsidP="008A63D7">
      <w:pPr>
        <w:pStyle w:val="a4"/>
        <w:numPr>
          <w:ilvl w:val="0"/>
          <w:numId w:val="2"/>
        </w:numPr>
        <w:shd w:val="clear" w:color="auto" w:fill="auto"/>
        <w:tabs>
          <w:tab w:val="left" w:pos="1224"/>
        </w:tabs>
        <w:spacing w:before="0" w:line="360" w:lineRule="auto"/>
        <w:ind w:firstLine="709"/>
      </w:pPr>
      <w:r w:rsidRPr="001C66FC">
        <w:t>Перевод учащегося на семейную форму получения образования осуществляется на основании заявления родителей (законных представителей) несовершеннолетнего учащегося; учащегося, достигшего возраста восемнад</w:t>
      </w:r>
      <w:r>
        <w:t>цати лет, и приказа директора</w:t>
      </w:r>
      <w:r w:rsidRPr="001C66FC">
        <w:t xml:space="preserve"> </w:t>
      </w:r>
      <w:r>
        <w:t>У</w:t>
      </w:r>
      <w:r w:rsidRPr="001C66FC">
        <w:t>чреждения.</w:t>
      </w:r>
    </w:p>
    <w:p w:rsidR="00FB32B8" w:rsidRPr="001C66FC" w:rsidRDefault="00FB32B8" w:rsidP="008A63D7">
      <w:pPr>
        <w:pStyle w:val="a4"/>
        <w:numPr>
          <w:ilvl w:val="0"/>
          <w:numId w:val="2"/>
        </w:numPr>
        <w:shd w:val="clear" w:color="auto" w:fill="auto"/>
        <w:tabs>
          <w:tab w:val="left" w:pos="1603"/>
        </w:tabs>
        <w:spacing w:before="0" w:line="360" w:lineRule="auto"/>
        <w:ind w:firstLine="709"/>
      </w:pPr>
      <w:r w:rsidRPr="001C66FC">
        <w:t xml:space="preserve">При выборе родителями (законными представителями) несовершеннолетнего учащегося, учащимся, достигшим возраста восемнадцати лет, семейной формы получения образования и на основании их заявления в Учреждение о прохождении промежуточной и (или) государственной итоговой аттестации в качестве экстерна отношения между Учреждением и родителями </w:t>
      </w:r>
      <w:r w:rsidRPr="001C66FC">
        <w:lastRenderedPageBreak/>
        <w:t>(законными представителями) несовершеннолетнего учащегося, учащимся, достигшим возраста восемнадцати лет, регулируются договором.</w:t>
      </w:r>
    </w:p>
    <w:p w:rsidR="00FB32B8" w:rsidRDefault="00FB32B8" w:rsidP="008A63D7">
      <w:pPr>
        <w:pStyle w:val="a4"/>
        <w:numPr>
          <w:ilvl w:val="0"/>
          <w:numId w:val="2"/>
        </w:numPr>
        <w:shd w:val="clear" w:color="auto" w:fill="auto"/>
        <w:tabs>
          <w:tab w:val="left" w:pos="1493"/>
        </w:tabs>
        <w:spacing w:before="0" w:line="360" w:lineRule="auto"/>
        <w:ind w:firstLine="709"/>
      </w:pPr>
      <w:r>
        <w:t>Договор составляется в двух экземплярах: первый хранится в личной карте (личном деле) учащегося, второй находится у родителей (законных представителей) несовершеннолетнего учащегося либо у учащегося, достигшего возраста восемнадцати лет.</w:t>
      </w:r>
    </w:p>
    <w:p w:rsidR="00FB32B8" w:rsidRDefault="00FB32B8" w:rsidP="008A63D7">
      <w:pPr>
        <w:pStyle w:val="a4"/>
        <w:numPr>
          <w:ilvl w:val="0"/>
          <w:numId w:val="2"/>
        </w:numPr>
        <w:shd w:val="clear" w:color="auto" w:fill="auto"/>
        <w:tabs>
          <w:tab w:val="left" w:pos="1225"/>
        </w:tabs>
        <w:spacing w:before="0" w:line="360" w:lineRule="auto"/>
        <w:ind w:firstLine="709"/>
      </w:pPr>
      <w:r>
        <w:t>Родители (законные представители) несовершеннолетнего учащегося обязаны:</w:t>
      </w:r>
    </w:p>
    <w:p w:rsidR="00FB32B8" w:rsidRDefault="00FB32B8" w:rsidP="008A63D7">
      <w:pPr>
        <w:pStyle w:val="a4"/>
        <w:shd w:val="clear" w:color="auto" w:fill="auto"/>
        <w:spacing w:before="0" w:line="360" w:lineRule="auto"/>
        <w:ind w:firstLine="709"/>
      </w:pPr>
      <w:r>
        <w:t>информировать отдел образования администрации города Георгиевска о выборе формы получения ребёнком общего образования в форме семейного образования;</w:t>
      </w:r>
    </w:p>
    <w:p w:rsidR="00FB32B8" w:rsidRDefault="00FB32B8" w:rsidP="008A63D7">
      <w:pPr>
        <w:pStyle w:val="a4"/>
        <w:shd w:val="clear" w:color="auto" w:fill="auto"/>
        <w:spacing w:before="0" w:line="360" w:lineRule="auto"/>
        <w:ind w:firstLine="709"/>
      </w:pPr>
      <w:r>
        <w:t>обеспечить получение учащимся общего образования по основной образовательной программе на соответствующем уровне и соответствующем этапе обучения в соответствии с федеральными государственными образовательными стандартами.</w:t>
      </w:r>
    </w:p>
    <w:p w:rsidR="00FB32B8" w:rsidRDefault="00FB32B8" w:rsidP="008A63D7">
      <w:pPr>
        <w:pStyle w:val="a4"/>
        <w:numPr>
          <w:ilvl w:val="0"/>
          <w:numId w:val="2"/>
        </w:numPr>
        <w:shd w:val="clear" w:color="auto" w:fill="auto"/>
        <w:tabs>
          <w:tab w:val="left" w:pos="1335"/>
          <w:tab w:val="left" w:pos="8199"/>
        </w:tabs>
        <w:spacing w:before="0" w:line="360" w:lineRule="auto"/>
        <w:ind w:firstLine="709"/>
      </w:pPr>
      <w:r w:rsidRPr="001C66FC">
        <w:t>Учащийся, осваивающий основную образовательную программу в форме семейног</w:t>
      </w:r>
      <w:r>
        <w:t>о образования</w:t>
      </w:r>
      <w:r w:rsidRPr="001C66FC">
        <w:t>, пользуется</w:t>
      </w:r>
      <w:r>
        <w:t xml:space="preserve"> академическими правами, предусмотренными Федеральным законом от 29.12.2012 № 273-Ф3 «Об образовании в Российской Федерации».</w:t>
      </w:r>
    </w:p>
    <w:p w:rsidR="00FB32B8" w:rsidRDefault="00FB32B8" w:rsidP="008A63D7">
      <w:pPr>
        <w:pStyle w:val="a4"/>
        <w:numPr>
          <w:ilvl w:val="0"/>
          <w:numId w:val="2"/>
        </w:numPr>
        <w:shd w:val="clear" w:color="auto" w:fill="auto"/>
        <w:tabs>
          <w:tab w:val="left" w:pos="1484"/>
        </w:tabs>
        <w:spacing w:before="0" w:line="360" w:lineRule="auto"/>
        <w:ind w:firstLine="709"/>
      </w:pPr>
      <w:r>
        <w:t>Учащийся обязан добросовестно осваивать образовательную программу, выполнять иные обязанности, предусмотренные Федеральным законом от 29.12.2012 № 273-Ф3 «Об образовании в Российской Федерации».</w:t>
      </w:r>
    </w:p>
    <w:p w:rsidR="00FB32B8" w:rsidRDefault="00FB32B8" w:rsidP="008A63D7">
      <w:pPr>
        <w:pStyle w:val="a4"/>
        <w:numPr>
          <w:ilvl w:val="0"/>
          <w:numId w:val="2"/>
        </w:numPr>
        <w:shd w:val="clear" w:color="auto" w:fill="auto"/>
        <w:tabs>
          <w:tab w:val="left" w:pos="1369"/>
        </w:tabs>
        <w:spacing w:before="0" w:line="360" w:lineRule="auto"/>
        <w:ind w:firstLine="709"/>
      </w:pPr>
      <w:r>
        <w:t>Учреждение в соответствии с договором:</w:t>
      </w:r>
    </w:p>
    <w:p w:rsidR="00FB32B8" w:rsidRDefault="00FB32B8" w:rsidP="008A63D7">
      <w:pPr>
        <w:pStyle w:val="a4"/>
        <w:shd w:val="clear" w:color="auto" w:fill="auto"/>
        <w:spacing w:before="0" w:line="360" w:lineRule="auto"/>
        <w:ind w:firstLine="709"/>
      </w:pPr>
      <w:r>
        <w:t>предоставляет учащемуся учебники и другую литературу, имеющуюся в библиотеке Учреждения;</w:t>
      </w:r>
    </w:p>
    <w:p w:rsidR="00FB32B8" w:rsidRDefault="00FB32B8" w:rsidP="008A63D7">
      <w:pPr>
        <w:pStyle w:val="a4"/>
        <w:shd w:val="clear" w:color="auto" w:fill="auto"/>
        <w:spacing w:before="0" w:line="360" w:lineRule="auto"/>
        <w:ind w:firstLine="709"/>
      </w:pPr>
      <w:r>
        <w:t>оказывает учащемуся, его родителям (законным представителям) методическую и консультативную помощь, необходимую для освоения общеобразовательной программы;</w:t>
      </w:r>
    </w:p>
    <w:p w:rsidR="00FB32B8" w:rsidRDefault="00FB32B8" w:rsidP="008A63D7">
      <w:pPr>
        <w:pStyle w:val="a4"/>
        <w:shd w:val="clear" w:color="auto" w:fill="auto"/>
        <w:spacing w:before="0" w:line="360" w:lineRule="auto"/>
        <w:ind w:firstLine="709"/>
      </w:pPr>
      <w:r>
        <w:t>создаёт условия для выполнения учащимся практических и лабораторных</w:t>
      </w:r>
    </w:p>
    <w:p w:rsidR="00FB32B8" w:rsidRDefault="00FB32B8" w:rsidP="008A63D7">
      <w:pPr>
        <w:pStyle w:val="a4"/>
        <w:shd w:val="clear" w:color="auto" w:fill="auto"/>
        <w:spacing w:before="0" w:line="360" w:lineRule="auto"/>
        <w:ind w:firstLine="709"/>
        <w:jc w:val="left"/>
      </w:pPr>
      <w:r>
        <w:t>работ;</w:t>
      </w:r>
    </w:p>
    <w:p w:rsidR="00FB32B8" w:rsidRDefault="00FB32B8" w:rsidP="008A63D7">
      <w:pPr>
        <w:pStyle w:val="a4"/>
        <w:shd w:val="clear" w:color="auto" w:fill="auto"/>
        <w:spacing w:before="0" w:line="360" w:lineRule="auto"/>
        <w:ind w:firstLine="709"/>
      </w:pPr>
      <w:r>
        <w:lastRenderedPageBreak/>
        <w:t>запрашивает информацию от родителей (законных представителей) несовершеннолетнего учащегося; учащихся, достигших возраста восемнадцати лет, о ходе и содержании семейного образования;</w:t>
      </w:r>
    </w:p>
    <w:p w:rsidR="00FB32B8" w:rsidRDefault="00FB32B8" w:rsidP="008A63D7">
      <w:pPr>
        <w:pStyle w:val="a4"/>
        <w:shd w:val="clear" w:color="auto" w:fill="auto"/>
        <w:spacing w:before="0" w:line="360" w:lineRule="auto"/>
        <w:ind w:firstLine="709"/>
      </w:pPr>
      <w:r>
        <w:t>предоставляет учащемуся право пройти экстерном промежуточную и (или) государственную итоговую аттестацию.</w:t>
      </w:r>
    </w:p>
    <w:p w:rsidR="00FB32B8" w:rsidRDefault="00FB32B8" w:rsidP="008A63D7">
      <w:pPr>
        <w:pStyle w:val="a4"/>
        <w:numPr>
          <w:ilvl w:val="0"/>
          <w:numId w:val="2"/>
        </w:numPr>
        <w:shd w:val="clear" w:color="auto" w:fill="auto"/>
        <w:tabs>
          <w:tab w:val="left" w:pos="1446"/>
        </w:tabs>
        <w:spacing w:before="0" w:line="360" w:lineRule="auto"/>
        <w:ind w:firstLine="709"/>
      </w:pPr>
      <w:r>
        <w:t>Родители (законные представители) несут ответственность за выполнение и освоение учащимися основных общеобразовательных программ в соответствии с федеральными государственными образовательными стандартами.</w:t>
      </w:r>
    </w:p>
    <w:p w:rsidR="00FB32B8" w:rsidRDefault="00FB32B8" w:rsidP="0007276E">
      <w:pPr>
        <w:pStyle w:val="a4"/>
        <w:shd w:val="clear" w:color="auto" w:fill="auto"/>
        <w:tabs>
          <w:tab w:val="left" w:pos="1446"/>
        </w:tabs>
        <w:spacing w:before="0" w:line="360" w:lineRule="auto"/>
        <w:ind w:left="709" w:firstLine="0"/>
      </w:pPr>
    </w:p>
    <w:p w:rsidR="00FB32B8" w:rsidRDefault="00FB32B8" w:rsidP="0007276E">
      <w:pPr>
        <w:pStyle w:val="2"/>
        <w:keepNext/>
        <w:keepLines/>
        <w:shd w:val="clear" w:color="auto" w:fill="auto"/>
        <w:spacing w:after="219" w:line="360" w:lineRule="auto"/>
        <w:jc w:val="both"/>
      </w:pPr>
      <w:bookmarkStart w:id="1" w:name="bookmark6"/>
      <w:r>
        <w:t>3. Аттестация учащегося, получающего общее образование в форме семейного образования</w:t>
      </w:r>
      <w:bookmarkEnd w:id="1"/>
    </w:p>
    <w:p w:rsidR="00FB32B8" w:rsidRDefault="00FB32B8" w:rsidP="0007276E">
      <w:pPr>
        <w:pStyle w:val="a4"/>
        <w:shd w:val="clear" w:color="auto" w:fill="auto"/>
        <w:spacing w:before="0" w:line="360" w:lineRule="auto"/>
        <w:ind w:firstLine="709"/>
      </w:pPr>
      <w:r>
        <w:t>3.1. Учащийся проходит экстерном промежуточную аттестацию в Учреждении. При прохождении аттестации экстерн пользуется академическими правами учащихся по соответствующей образовательной программе.</w:t>
      </w:r>
    </w:p>
    <w:p w:rsidR="00FB32B8" w:rsidRPr="007E7F71" w:rsidRDefault="00FB32B8" w:rsidP="0007276E">
      <w:pPr>
        <w:pStyle w:val="a4"/>
        <w:numPr>
          <w:ilvl w:val="0"/>
          <w:numId w:val="3"/>
        </w:numPr>
        <w:shd w:val="clear" w:color="auto" w:fill="auto"/>
        <w:tabs>
          <w:tab w:val="left" w:pos="1230"/>
        </w:tabs>
        <w:spacing w:before="0" w:line="360" w:lineRule="auto"/>
        <w:ind w:firstLine="709"/>
      </w:pPr>
      <w:r w:rsidRPr="007E7F71">
        <w:t>Промежуточная аттестация учащегося проводится комиссией, состав которой определяется приказом директора Учреждения, в форме контрольных работ и собеседования по учебным курсам, предметам, дисциплинам (модулям), включенным в основную общеобразовательную программу соответствующего класса, с периодичностью один раз в четверть по графику, утвержденному приказом директора Учреждения.</w:t>
      </w:r>
    </w:p>
    <w:p w:rsidR="00FB32B8" w:rsidRPr="007E7F71" w:rsidRDefault="00FB32B8" w:rsidP="0007276E">
      <w:pPr>
        <w:pStyle w:val="a4"/>
        <w:numPr>
          <w:ilvl w:val="0"/>
          <w:numId w:val="3"/>
        </w:numPr>
        <w:shd w:val="clear" w:color="auto" w:fill="auto"/>
        <w:tabs>
          <w:tab w:val="left" w:pos="1225"/>
        </w:tabs>
        <w:spacing w:before="0" w:line="360" w:lineRule="auto"/>
        <w:ind w:firstLine="709"/>
      </w:pPr>
      <w:r w:rsidRPr="007E7F71">
        <w:t>Учащийся, освоивший основную общеобразовательную программу учебного года по всем учебным курсам, предметам, дисциплинам (модулям) соответствующего класса, на основании результатов промежуточной аттестации переводится в следующий класс.</w:t>
      </w:r>
    </w:p>
    <w:p w:rsidR="00FB32B8" w:rsidRDefault="00FB32B8" w:rsidP="0007276E">
      <w:pPr>
        <w:pStyle w:val="a4"/>
        <w:numPr>
          <w:ilvl w:val="0"/>
          <w:numId w:val="3"/>
        </w:numPr>
        <w:shd w:val="clear" w:color="auto" w:fill="auto"/>
        <w:tabs>
          <w:tab w:val="left" w:pos="1350"/>
        </w:tabs>
        <w:spacing w:before="0" w:line="360" w:lineRule="auto"/>
        <w:ind w:firstLine="709"/>
      </w:pPr>
      <w:r>
        <w:t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непрохождение промежуточной аттестации при отсутствии уважительных причин признаются академической задолженностью.</w:t>
      </w:r>
    </w:p>
    <w:p w:rsidR="00FB32B8" w:rsidRDefault="00FB32B8" w:rsidP="0007276E">
      <w:pPr>
        <w:pStyle w:val="a4"/>
        <w:numPr>
          <w:ilvl w:val="0"/>
          <w:numId w:val="3"/>
        </w:numPr>
        <w:shd w:val="clear" w:color="auto" w:fill="auto"/>
        <w:tabs>
          <w:tab w:val="left" w:pos="1350"/>
        </w:tabs>
        <w:spacing w:before="0" w:line="360" w:lineRule="auto"/>
        <w:ind w:firstLine="709"/>
      </w:pPr>
      <w:r>
        <w:lastRenderedPageBreak/>
        <w:t xml:space="preserve">Учащийся обязан ликвидировать академическую </w:t>
      </w:r>
      <w:r>
        <w:rPr>
          <w:rStyle w:val="f"/>
        </w:rPr>
        <w:t>задолженность</w:t>
      </w:r>
      <w:r>
        <w:t>.</w:t>
      </w:r>
    </w:p>
    <w:p w:rsidR="00FB32B8" w:rsidRPr="007E7F71" w:rsidRDefault="00FB32B8" w:rsidP="0007276E">
      <w:pPr>
        <w:pStyle w:val="a4"/>
        <w:numPr>
          <w:ilvl w:val="0"/>
          <w:numId w:val="3"/>
        </w:numPr>
        <w:shd w:val="clear" w:color="auto" w:fill="auto"/>
        <w:tabs>
          <w:tab w:val="left" w:pos="1350"/>
        </w:tabs>
        <w:spacing w:before="0" w:line="360" w:lineRule="auto"/>
        <w:ind w:firstLine="709"/>
      </w:pPr>
      <w:r w:rsidRPr="007E7F71">
        <w:t xml:space="preserve">Несовершеннолетние учащиеся (по решению родителей), учащиеся, достигшие возраста восемнадцати лет, не ликвидировавшие в установленные сроки академическую </w:t>
      </w:r>
      <w:r w:rsidRPr="007E7F71">
        <w:rPr>
          <w:rStyle w:val="f"/>
        </w:rPr>
        <w:t>задолженность</w:t>
      </w:r>
      <w:r w:rsidRPr="007E7F71">
        <w:t xml:space="preserve">, продолжают получать образование в Учреждении либо иной образовательной организации. </w:t>
      </w:r>
    </w:p>
    <w:p w:rsidR="00FB32B8" w:rsidRDefault="00FB32B8" w:rsidP="0007276E">
      <w:pPr>
        <w:pStyle w:val="a4"/>
        <w:numPr>
          <w:ilvl w:val="0"/>
          <w:numId w:val="3"/>
        </w:numPr>
        <w:shd w:val="clear" w:color="auto" w:fill="auto"/>
        <w:tabs>
          <w:tab w:val="left" w:pos="1215"/>
        </w:tabs>
        <w:spacing w:before="0" w:line="360" w:lineRule="auto"/>
        <w:ind w:firstLine="709"/>
      </w:pPr>
      <w:r>
        <w:t>Государственная итоговая аттестация учащихся 9 и 11 классов проводится в формах и порядке, определённых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B32B8" w:rsidRDefault="00FB32B8" w:rsidP="0007276E">
      <w:pPr>
        <w:pStyle w:val="a4"/>
        <w:shd w:val="clear" w:color="auto" w:fill="auto"/>
        <w:tabs>
          <w:tab w:val="left" w:pos="1215"/>
        </w:tabs>
        <w:spacing w:before="0" w:line="360" w:lineRule="auto"/>
        <w:ind w:left="709" w:firstLine="0"/>
      </w:pPr>
    </w:p>
    <w:p w:rsidR="00FB32B8" w:rsidRDefault="00FB32B8" w:rsidP="0007276E">
      <w:pPr>
        <w:pStyle w:val="2"/>
        <w:keepNext/>
        <w:keepLines/>
        <w:shd w:val="clear" w:color="auto" w:fill="auto"/>
        <w:spacing w:line="276" w:lineRule="auto"/>
        <w:jc w:val="both"/>
      </w:pPr>
      <w:bookmarkStart w:id="2" w:name="bookmark7"/>
      <w:r>
        <w:t>4. Финансовое обеспечение получения образования в форме</w:t>
      </w:r>
      <w:bookmarkStart w:id="3" w:name="bookmark8"/>
      <w:bookmarkEnd w:id="2"/>
      <w:r>
        <w:t xml:space="preserve"> семейного образования</w:t>
      </w:r>
      <w:bookmarkEnd w:id="3"/>
    </w:p>
    <w:p w:rsidR="00FB32B8" w:rsidRPr="00F94FAB" w:rsidRDefault="00FB32B8" w:rsidP="00F94FAB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color w:val="000000"/>
          <w:sz w:val="28"/>
          <w:szCs w:val="28"/>
        </w:rPr>
      </w:pPr>
      <w:r w:rsidRPr="00F94FAB">
        <w:rPr>
          <w:sz w:val="28"/>
          <w:szCs w:val="28"/>
        </w:rPr>
        <w:t xml:space="preserve">4.1. </w:t>
      </w:r>
      <w:r>
        <w:rPr>
          <w:color w:val="000000"/>
          <w:sz w:val="28"/>
          <w:szCs w:val="28"/>
        </w:rPr>
        <w:t>У</w:t>
      </w:r>
      <w:r w:rsidRPr="00F94FAB">
        <w:rPr>
          <w:color w:val="000000"/>
          <w:sz w:val="28"/>
          <w:szCs w:val="28"/>
        </w:rPr>
        <w:t xml:space="preserve">чредителем </w:t>
      </w:r>
      <w:r>
        <w:rPr>
          <w:color w:val="000000"/>
          <w:sz w:val="28"/>
          <w:szCs w:val="28"/>
        </w:rPr>
        <w:t>Учреждения</w:t>
      </w:r>
      <w:r w:rsidRPr="00F94FAB">
        <w:rPr>
          <w:color w:val="000000"/>
          <w:sz w:val="28"/>
          <w:szCs w:val="28"/>
        </w:rPr>
        <w:t xml:space="preserve"> могут быть определены нормативные затраты на оказание государственной (муниципальной) услуги по реализации общеобразовательной программы в форме семейного образования, покрывающие затраты на проведение промежуточной и государственной итоговой аттестаций, затраты на приобретение учебных изданий (учебники, учебные пособия и учебно-методические материалы), периодических изданий, издательских и полиграфических услуг, услуг доступа к электронным изданиям, непосредственно связанных с реализацией общеобразовательной программы, затраты на оказание психолого-педагогической, медицинской и социальной помощи.</w:t>
      </w:r>
    </w:p>
    <w:p w:rsidR="00FB32B8" w:rsidRPr="00F94FAB" w:rsidRDefault="00FB32B8" w:rsidP="00F94FAB">
      <w:pPr>
        <w:pStyle w:val="2"/>
        <w:keepNext/>
        <w:keepLines/>
        <w:shd w:val="clear" w:color="auto" w:fill="auto"/>
        <w:spacing w:line="276" w:lineRule="auto"/>
        <w:ind w:firstLine="708"/>
        <w:jc w:val="both"/>
        <w:rPr>
          <w:b w:val="0"/>
          <w:bCs w:val="0"/>
        </w:rPr>
      </w:pPr>
    </w:p>
    <w:sectPr w:rsidR="00FB32B8" w:rsidRPr="00F94FAB" w:rsidSect="00B62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4DF" w:rsidRDefault="00DD74DF" w:rsidP="0007276E">
      <w:r>
        <w:separator/>
      </w:r>
    </w:p>
  </w:endnote>
  <w:endnote w:type="continuationSeparator" w:id="1">
    <w:p w:rsidR="00DD74DF" w:rsidRDefault="00DD74DF" w:rsidP="00072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2B8" w:rsidRDefault="005F4D06">
    <w:pPr>
      <w:pStyle w:val="a8"/>
      <w:jc w:val="right"/>
    </w:pPr>
    <w:fldSimple w:instr=" PAGE   \* MERGEFORMAT ">
      <w:r w:rsidR="00FE4FCA">
        <w:rPr>
          <w:noProof/>
        </w:rPr>
        <w:t>1</w:t>
      </w:r>
    </w:fldSimple>
  </w:p>
  <w:p w:rsidR="00FB32B8" w:rsidRDefault="00FB32B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4DF" w:rsidRDefault="00DD74DF" w:rsidP="0007276E">
      <w:r>
        <w:separator/>
      </w:r>
    </w:p>
  </w:footnote>
  <w:footnote w:type="continuationSeparator" w:id="1">
    <w:p w:rsidR="00DD74DF" w:rsidRDefault="00DD74DF" w:rsidP="000727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7"/>
    <w:multiLevelType w:val="multilevel"/>
    <w:tmpl w:val="00000006"/>
    <w:lvl w:ilvl="0">
      <w:start w:val="2"/>
      <w:numFmt w:val="decimal"/>
      <w:lvlText w:val="3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4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1616F"/>
    <w:rsid w:val="000309BF"/>
    <w:rsid w:val="00067AF7"/>
    <w:rsid w:val="0007276E"/>
    <w:rsid w:val="000869B2"/>
    <w:rsid w:val="000C0C0D"/>
    <w:rsid w:val="000D368F"/>
    <w:rsid w:val="000D7560"/>
    <w:rsid w:val="000F4577"/>
    <w:rsid w:val="001A2CD1"/>
    <w:rsid w:val="001C66FC"/>
    <w:rsid w:val="001F7C62"/>
    <w:rsid w:val="002054F8"/>
    <w:rsid w:val="00236593"/>
    <w:rsid w:val="002A3C6D"/>
    <w:rsid w:val="003135B2"/>
    <w:rsid w:val="00333F2D"/>
    <w:rsid w:val="003B128D"/>
    <w:rsid w:val="003B5AF3"/>
    <w:rsid w:val="003D19C2"/>
    <w:rsid w:val="00512789"/>
    <w:rsid w:val="00586348"/>
    <w:rsid w:val="005F4D06"/>
    <w:rsid w:val="00600485"/>
    <w:rsid w:val="00617587"/>
    <w:rsid w:val="00755E7D"/>
    <w:rsid w:val="007E7F71"/>
    <w:rsid w:val="008063E5"/>
    <w:rsid w:val="0081616F"/>
    <w:rsid w:val="00857310"/>
    <w:rsid w:val="00864BE5"/>
    <w:rsid w:val="008A63D7"/>
    <w:rsid w:val="008D7F5A"/>
    <w:rsid w:val="0093300D"/>
    <w:rsid w:val="00982FF2"/>
    <w:rsid w:val="00A85BD6"/>
    <w:rsid w:val="00B43C15"/>
    <w:rsid w:val="00B62F27"/>
    <w:rsid w:val="00BA6342"/>
    <w:rsid w:val="00BE5E49"/>
    <w:rsid w:val="00C10FAE"/>
    <w:rsid w:val="00C303DB"/>
    <w:rsid w:val="00C65F40"/>
    <w:rsid w:val="00CA7B7D"/>
    <w:rsid w:val="00CE7122"/>
    <w:rsid w:val="00D015B8"/>
    <w:rsid w:val="00D24E28"/>
    <w:rsid w:val="00D4746C"/>
    <w:rsid w:val="00DD74DF"/>
    <w:rsid w:val="00E00CA3"/>
    <w:rsid w:val="00E63BAD"/>
    <w:rsid w:val="00E7475F"/>
    <w:rsid w:val="00F94FAB"/>
    <w:rsid w:val="00FB32B8"/>
    <w:rsid w:val="00FE4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43C15"/>
    <w:rPr>
      <w:b/>
      <w:bCs/>
    </w:rPr>
  </w:style>
  <w:style w:type="character" w:customStyle="1" w:styleId="1">
    <w:name w:val="Основной текст Знак1"/>
    <w:basedOn w:val="a0"/>
    <w:link w:val="2"/>
    <w:uiPriority w:val="99"/>
    <w:locked/>
    <w:rsid w:val="0081616F"/>
    <w:rPr>
      <w:b/>
      <w:bCs/>
      <w:sz w:val="27"/>
      <w:szCs w:val="27"/>
      <w:shd w:val="clear" w:color="auto" w:fill="FFFFFF"/>
    </w:rPr>
  </w:style>
  <w:style w:type="paragraph" w:styleId="a4">
    <w:name w:val="Body Text"/>
    <w:basedOn w:val="a"/>
    <w:link w:val="a5"/>
    <w:uiPriority w:val="99"/>
    <w:rsid w:val="0081616F"/>
    <w:pPr>
      <w:shd w:val="clear" w:color="auto" w:fill="FFFFFF"/>
      <w:spacing w:before="300" w:line="322" w:lineRule="exact"/>
      <w:ind w:hanging="420"/>
      <w:jc w:val="both"/>
    </w:pPr>
    <w:rPr>
      <w:rFonts w:eastAsia="Arial Unicode MS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81616F"/>
    <w:rPr>
      <w:sz w:val="24"/>
      <w:szCs w:val="24"/>
    </w:rPr>
  </w:style>
  <w:style w:type="paragraph" w:customStyle="1" w:styleId="2">
    <w:name w:val="Заголовок №2"/>
    <w:basedOn w:val="a"/>
    <w:link w:val="1"/>
    <w:uiPriority w:val="99"/>
    <w:rsid w:val="0081616F"/>
    <w:pPr>
      <w:shd w:val="clear" w:color="auto" w:fill="FFFFFF"/>
      <w:spacing w:line="322" w:lineRule="exact"/>
      <w:outlineLvl w:val="1"/>
    </w:pPr>
    <w:rPr>
      <w:b/>
      <w:bCs/>
      <w:sz w:val="27"/>
      <w:szCs w:val="27"/>
    </w:rPr>
  </w:style>
  <w:style w:type="character" w:customStyle="1" w:styleId="f">
    <w:name w:val="f"/>
    <w:basedOn w:val="a0"/>
    <w:uiPriority w:val="99"/>
    <w:rsid w:val="00CA7B7D"/>
  </w:style>
  <w:style w:type="paragraph" w:styleId="a6">
    <w:name w:val="header"/>
    <w:basedOn w:val="a"/>
    <w:link w:val="a7"/>
    <w:uiPriority w:val="99"/>
    <w:semiHidden/>
    <w:rsid w:val="000727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07276E"/>
    <w:rPr>
      <w:sz w:val="24"/>
      <w:szCs w:val="24"/>
    </w:rPr>
  </w:style>
  <w:style w:type="paragraph" w:styleId="a8">
    <w:name w:val="footer"/>
    <w:basedOn w:val="a"/>
    <w:link w:val="a9"/>
    <w:uiPriority w:val="99"/>
    <w:rsid w:val="000727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07276E"/>
    <w:rPr>
      <w:sz w:val="24"/>
      <w:szCs w:val="24"/>
    </w:rPr>
  </w:style>
  <w:style w:type="paragraph" w:styleId="aa">
    <w:name w:val="Normal (Web)"/>
    <w:basedOn w:val="a"/>
    <w:uiPriority w:val="99"/>
    <w:rsid w:val="0007276E"/>
    <w:pPr>
      <w:spacing w:before="100" w:beforeAutospacing="1" w:after="100" w:afterAutospacing="1"/>
    </w:pPr>
    <w:rPr>
      <w:rFonts w:eastAsia="SimSun"/>
    </w:rPr>
  </w:style>
  <w:style w:type="paragraph" w:styleId="ab">
    <w:name w:val="Balloon Text"/>
    <w:basedOn w:val="a"/>
    <w:link w:val="ac"/>
    <w:uiPriority w:val="99"/>
    <w:semiHidden/>
    <w:rsid w:val="0093300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33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DF6D3-C6F8-4A79-BF5B-D0B1D86F0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№2</Company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cp:lastPrinted>2014-02-03T07:39:00Z</cp:lastPrinted>
  <dcterms:created xsi:type="dcterms:W3CDTF">2014-02-05T07:42:00Z</dcterms:created>
  <dcterms:modified xsi:type="dcterms:W3CDTF">2014-02-05T07:48:00Z</dcterms:modified>
</cp:coreProperties>
</file>